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Pr="00156C62" w:rsidRDefault="00156C62">
      <w:pPr>
        <w:rPr>
          <w:b/>
          <w:sz w:val="40"/>
        </w:rPr>
      </w:pPr>
      <w:r w:rsidRPr="00156C62">
        <w:rPr>
          <w:b/>
          <w:sz w:val="40"/>
        </w:rPr>
        <w:t>Matching Inference Cards Activity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8075"/>
        <w:gridCol w:w="6662"/>
      </w:tblGrid>
      <w:tr w:rsidR="00D0748F" w:rsidTr="00156C62">
        <w:tc>
          <w:tcPr>
            <w:tcW w:w="8075" w:type="dxa"/>
          </w:tcPr>
          <w:p w:rsidR="001B74B5" w:rsidRDefault="001B74B5">
            <w:r>
              <w:t>The viewer can infer from her facial expression that she is terrified of the drop.</w:t>
            </w:r>
          </w:p>
        </w:tc>
        <w:tc>
          <w:tcPr>
            <w:tcW w:w="6662" w:type="dxa"/>
          </w:tcPr>
          <w:p w:rsidR="001B74B5" w:rsidRDefault="001B74B5">
            <w:r>
              <w:rPr>
                <w:noProof/>
                <w:lang w:eastAsia="en-NZ"/>
              </w:rPr>
              <w:drawing>
                <wp:inline distT="0" distB="0" distL="0" distR="0">
                  <wp:extent cx="3044135" cy="2571370"/>
                  <wp:effectExtent l="0" t="0" r="4445" b="635"/>
                  <wp:docPr id="1" name="Picture 1" descr="http://i.ytimg.com/vi/Yw-guTtdN70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Yw-guTtdN70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4" t="12023" r="23495" b="12900"/>
                          <a:stretch/>
                        </pic:blipFill>
                        <pic:spPr bwMode="auto">
                          <a:xfrm>
                            <a:off x="0" y="0"/>
                            <a:ext cx="3045462" cy="257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0748F" w:rsidTr="00156C62">
        <w:tc>
          <w:tcPr>
            <w:tcW w:w="8075" w:type="dxa"/>
          </w:tcPr>
          <w:p w:rsidR="001B74B5" w:rsidRDefault="001B74B5" w:rsidP="001B74B5">
            <w:r>
              <w:t>The inference is that the man has just jumped and is hoping to make a successful landing.</w:t>
            </w:r>
          </w:p>
        </w:tc>
        <w:tc>
          <w:tcPr>
            <w:tcW w:w="6662" w:type="dxa"/>
          </w:tcPr>
          <w:p w:rsidR="001B74B5" w:rsidRDefault="001B74B5">
            <w:r>
              <w:rPr>
                <w:noProof/>
                <w:lang w:eastAsia="en-NZ"/>
              </w:rPr>
              <w:drawing>
                <wp:inline distT="0" distB="0" distL="0" distR="0">
                  <wp:extent cx="3054699" cy="1835742"/>
                  <wp:effectExtent l="0" t="0" r="0" b="0"/>
                  <wp:docPr id="2" name="Picture 2" descr="http://static.guim.co.uk/sys-images/Music/Pix/pictures/2010/2/18/1266512360669/Bungee-jump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guim.co.uk/sys-images/Music/Pix/pictures/2010/2/18/1266512360669/Bungee-jump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56" cy="183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D0748F">
            <w:r>
              <w:lastRenderedPageBreak/>
              <w:t>We can guess that the surfer is just learning because he seems off balance and everyone is watching him.</w:t>
            </w:r>
          </w:p>
        </w:tc>
        <w:tc>
          <w:tcPr>
            <w:tcW w:w="6662" w:type="dxa"/>
          </w:tcPr>
          <w:p w:rsidR="001B74B5" w:rsidRDefault="001B74B5">
            <w:r>
              <w:rPr>
                <w:noProof/>
                <w:lang w:eastAsia="en-NZ"/>
              </w:rPr>
              <w:drawing>
                <wp:inline distT="0" distB="0" distL="0" distR="0">
                  <wp:extent cx="3438004" cy="2090057"/>
                  <wp:effectExtent l="0" t="0" r="0" b="5715"/>
                  <wp:docPr id="3" name="Picture 3" descr="http://i.ytimg.com/vi/os-jmYJL3ac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ytimg.com/vi/os-jmYJL3ac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3" r="7446" b="12900"/>
                          <a:stretch/>
                        </pic:blipFill>
                        <pic:spPr bwMode="auto">
                          <a:xfrm>
                            <a:off x="0" y="0"/>
                            <a:ext cx="3448100" cy="209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1B74B5">
            <w:r>
              <w:t>They are having fun because they have big smiles on their faces.</w:t>
            </w:r>
          </w:p>
        </w:tc>
        <w:tc>
          <w:tcPr>
            <w:tcW w:w="6662" w:type="dxa"/>
          </w:tcPr>
          <w:p w:rsidR="001B74B5" w:rsidRDefault="001B74B5">
            <w:r w:rsidRPr="001B74B5">
              <w:drawing>
                <wp:inline distT="0" distB="0" distL="0" distR="0">
                  <wp:extent cx="3444007" cy="2583005"/>
                  <wp:effectExtent l="0" t="0" r="4445" b="8255"/>
                  <wp:docPr id="4" name="Picture 4" descr="http://www.mrwallpaper.com/wallpapers/downhill-biking-1920x1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rwallpaper.com/wallpapers/downhill-biking-1920x1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761" cy="258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D0748F" w:rsidP="00D0748F">
            <w:r>
              <w:lastRenderedPageBreak/>
              <w:t>Several inferences are suggested by this picture. Perhaps the runner is tired after winning the race or maybe he has fallen and is disappointed to be injured.</w:t>
            </w:r>
          </w:p>
        </w:tc>
        <w:tc>
          <w:tcPr>
            <w:tcW w:w="6662" w:type="dxa"/>
          </w:tcPr>
          <w:p w:rsidR="001B74B5" w:rsidRDefault="001B74B5">
            <w:r>
              <w:rPr>
                <w:noProof/>
                <w:lang w:eastAsia="en-NZ"/>
              </w:rPr>
              <w:drawing>
                <wp:inline distT="0" distB="0" distL="0" distR="0">
                  <wp:extent cx="4029774" cy="2684612"/>
                  <wp:effectExtent l="0" t="0" r="0" b="1905"/>
                  <wp:docPr id="5" name="Picture 5" descr="http://www.ytravelblog.com/wp-content/uploads/2012/02/learning-to-surf-at-Bondi-beac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travelblog.com/wp-content/uploads/2012/02/learning-to-surf-at-Bondi-beac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52" cy="270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1B74B5">
            <w:r>
              <w:t>The viewer can infer that the girl has fallen and is wondering how badly she is injured.</w:t>
            </w:r>
          </w:p>
        </w:tc>
        <w:tc>
          <w:tcPr>
            <w:tcW w:w="6662" w:type="dxa"/>
          </w:tcPr>
          <w:p w:rsidR="001B74B5" w:rsidRDefault="00D0748F">
            <w:r>
              <w:rPr>
                <w:noProof/>
                <w:lang w:eastAsia="en-NZ"/>
              </w:rPr>
              <w:drawing>
                <wp:inline distT="0" distB="0" distL="0" distR="0">
                  <wp:extent cx="4049395" cy="2682875"/>
                  <wp:effectExtent l="0" t="0" r="8255" b="3175"/>
                  <wp:docPr id="6" name="Picture 6" descr="http://blog.drstankovich.com/files/2013/01/Man-on-top-of-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log.drstankovich.com/files/2013/01/Man-on-top-of-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395" cy="26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DD690D">
            <w:r>
              <w:lastRenderedPageBreak/>
              <w:t>His facial expression suggests that he is worried that he is going to make a successful try.</w:t>
            </w:r>
          </w:p>
        </w:tc>
        <w:tc>
          <w:tcPr>
            <w:tcW w:w="6662" w:type="dxa"/>
          </w:tcPr>
          <w:p w:rsidR="001B74B5" w:rsidRDefault="00D0748F">
            <w:r>
              <w:rPr>
                <w:noProof/>
                <w:lang w:eastAsia="en-NZ"/>
              </w:rPr>
              <w:drawing>
                <wp:inline distT="0" distB="0" distL="0" distR="0">
                  <wp:extent cx="4290695" cy="2170430"/>
                  <wp:effectExtent l="0" t="0" r="0" b="1270"/>
                  <wp:docPr id="7" name="Picture 7" descr="https://todontlistblog.files.wordpress.com/2014/12/26-erik-sjoqvist-is-exhausted-at-the-finish-line-of-the-5000m-e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odontlistblog.files.wordpress.com/2014/12/26-erik-sjoqvist-is-exhausted-at-the-finish-line-of-the-5000m-e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8F" w:rsidTr="00156C62">
        <w:tc>
          <w:tcPr>
            <w:tcW w:w="8075" w:type="dxa"/>
          </w:tcPr>
          <w:p w:rsidR="001B74B5" w:rsidRDefault="00D0748F" w:rsidP="00D0748F">
            <w:r>
              <w:t>The picture suggests that the climber is feeling a sense of accomplishment after conquering the mountain.</w:t>
            </w:r>
          </w:p>
        </w:tc>
        <w:tc>
          <w:tcPr>
            <w:tcW w:w="6662" w:type="dxa"/>
          </w:tcPr>
          <w:p w:rsidR="001B74B5" w:rsidRDefault="00D0748F">
            <w:r>
              <w:rPr>
                <w:noProof/>
                <w:lang w:eastAsia="en-NZ"/>
              </w:rPr>
              <w:drawing>
                <wp:inline distT="0" distB="0" distL="0" distR="0">
                  <wp:extent cx="4249906" cy="2655654"/>
                  <wp:effectExtent l="0" t="0" r="0" b="0"/>
                  <wp:docPr id="8" name="Picture 8" descr="http://i.telegraph.co.uk/multimedia/archive/02414/israel-daggget_2414426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.telegraph.co.uk/multimedia/archive/02414/israel-daggget_2414426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91" cy="266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4B5" w:rsidRDefault="001B74B5"/>
    <w:sectPr w:rsidR="001B74B5" w:rsidSect="001B74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B5"/>
    <w:rsid w:val="00156C62"/>
    <w:rsid w:val="001B74B5"/>
    <w:rsid w:val="00584495"/>
    <w:rsid w:val="00820C84"/>
    <w:rsid w:val="00D0748F"/>
    <w:rsid w:val="00D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CA52-1762-4C74-924E-99E4970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2015-09-20T10:07:00Z</dcterms:created>
  <dcterms:modified xsi:type="dcterms:W3CDTF">2015-09-20T10:32:00Z</dcterms:modified>
</cp:coreProperties>
</file>